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68" w:rsidRPr="00F54006" w:rsidRDefault="00B42468" w:rsidP="00B42468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14</w:t>
      </w:r>
      <w:r w:rsidRPr="00F54006">
        <w:rPr>
          <w:b/>
          <w:sz w:val="24"/>
          <w:lang w:val="kk-KZ"/>
        </w:rPr>
        <w:t xml:space="preserve"> </w:t>
      </w:r>
      <w:r w:rsidR="009F28C3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B42468" w:rsidRPr="00F54006" w:rsidRDefault="00B42468" w:rsidP="00B42468">
      <w:pPr>
        <w:jc w:val="both"/>
        <w:rPr>
          <w:sz w:val="24"/>
          <w:lang w:val="kk-KZ"/>
        </w:rPr>
      </w:pPr>
    </w:p>
    <w:p w:rsidR="00B42468" w:rsidRDefault="00B42468" w:rsidP="00B42468">
      <w:pPr>
        <w:jc w:val="both"/>
        <w:rPr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</w:t>
      </w:r>
      <w:r w:rsidRPr="005F751E">
        <w:rPr>
          <w:b/>
          <w:sz w:val="24"/>
          <w:szCs w:val="24"/>
          <w:lang w:val="kk-KZ"/>
        </w:rPr>
        <w:t xml:space="preserve"> </w:t>
      </w:r>
      <w:r w:rsidRPr="00A47789">
        <w:rPr>
          <w:sz w:val="24"/>
          <w:szCs w:val="24"/>
          <w:lang w:val="kk-KZ"/>
        </w:rPr>
        <w:t>Әрбір агроландшафттардың төлқұжаттары мен сертификаттарын құрастыру: агроландшафттарды заңдастыру құжаттарын дайындау режимі; агроландшафттарды құжаттандырудағы паспортизациалаудағы ауыспалы егіс, атыздар және т.б. туралы кешенді ақпараттарға сипаттама; ЛБЕЖ-нің авторлары мен тұтынушылардың арасында жасалатын келісім-шарттың заң жүзіндегі мазмұнынын талқылау.</w:t>
      </w:r>
    </w:p>
    <w:p w:rsidR="00B42468" w:rsidRPr="00A47789" w:rsidRDefault="00B42468" w:rsidP="00B42468">
      <w:pPr>
        <w:ind w:firstLine="708"/>
        <w:jc w:val="both"/>
        <w:rPr>
          <w:b/>
          <w:sz w:val="24"/>
          <w:lang w:val="kk-KZ"/>
        </w:rPr>
      </w:pPr>
      <w:r w:rsidRPr="00A47789">
        <w:rPr>
          <w:b/>
          <w:sz w:val="24"/>
          <w:lang w:val="kk-KZ"/>
        </w:rPr>
        <w:t xml:space="preserve">Мақсаты:  </w:t>
      </w:r>
      <w:r w:rsidRPr="005F751E">
        <w:rPr>
          <w:sz w:val="24"/>
          <w:szCs w:val="24"/>
          <w:lang w:val="kk-KZ"/>
        </w:rPr>
        <w:t>ЛБЕЖ-нің авторлары мен тұтынушылардың ар</w:t>
      </w:r>
      <w:r>
        <w:rPr>
          <w:sz w:val="24"/>
          <w:szCs w:val="24"/>
          <w:lang w:val="kk-KZ"/>
        </w:rPr>
        <w:t xml:space="preserve">асында жасалатын келісім-шарт, </w:t>
      </w:r>
      <w:r w:rsidRPr="00A47789">
        <w:rPr>
          <w:b/>
          <w:sz w:val="24"/>
          <w:lang w:val="kk-KZ"/>
        </w:rPr>
        <w:t xml:space="preserve">   </w:t>
      </w:r>
      <w:r w:rsidRPr="005F751E">
        <w:rPr>
          <w:sz w:val="24"/>
          <w:szCs w:val="24"/>
          <w:lang w:val="kk-KZ"/>
        </w:rPr>
        <w:t>агроландшафттардың төлқұжаттары мен сертификаттар</w:t>
      </w:r>
      <w:r>
        <w:rPr>
          <w:sz w:val="24"/>
          <w:szCs w:val="24"/>
          <w:lang w:val="kk-KZ"/>
        </w:rPr>
        <w:t>дың мазмұны</w:t>
      </w:r>
      <w:r w:rsidRPr="00A47789">
        <w:rPr>
          <w:b/>
          <w:sz w:val="24"/>
          <w:lang w:val="kk-KZ"/>
        </w:rPr>
        <w:t xml:space="preserve"> </w:t>
      </w:r>
    </w:p>
    <w:p w:rsidR="00B42468" w:rsidRDefault="00B42468" w:rsidP="00B42468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B42468" w:rsidRDefault="00B42468" w:rsidP="00B42468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B42468" w:rsidRPr="00E4454C" w:rsidRDefault="00B42468" w:rsidP="00B42468">
      <w:pPr>
        <w:rPr>
          <w:sz w:val="24"/>
          <w:szCs w:val="24"/>
          <w:lang w:val="kk-KZ"/>
        </w:rPr>
      </w:pPr>
    </w:p>
    <w:p w:rsidR="00B42468" w:rsidRPr="005F751E" w:rsidRDefault="00B42468" w:rsidP="00B42468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1 тапсырма. </w:t>
      </w:r>
      <w:r w:rsidRPr="005F751E">
        <w:rPr>
          <w:sz w:val="24"/>
          <w:szCs w:val="24"/>
          <w:lang w:val="kk-KZ"/>
        </w:rPr>
        <w:t>ЛБЕЖ жүйесіндегі әрбір агроландшафттардың төлқұжаттары мен сертификаттарын құрастырудың қажеттілігін баяндаңыз.</w:t>
      </w:r>
    </w:p>
    <w:p w:rsidR="00B42468" w:rsidRPr="005F751E" w:rsidRDefault="00B42468" w:rsidP="00B42468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>№  2 тапсырма.</w:t>
      </w:r>
      <w:r w:rsidRPr="005F751E">
        <w:rPr>
          <w:sz w:val="24"/>
          <w:szCs w:val="24"/>
          <w:lang w:val="kk-KZ"/>
        </w:rPr>
        <w:t xml:space="preserve"> Агроландшафттарды құжаттандырудағы паспортизациалаудағы ауыспалы егіс, атыздар және т.б. туралы кешенді ақпараттарға сипаттама бер.</w:t>
      </w:r>
    </w:p>
    <w:p w:rsidR="00B42468" w:rsidRPr="005F751E" w:rsidRDefault="00B42468" w:rsidP="00B42468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№  3 тапсырма. </w:t>
      </w:r>
      <w:r w:rsidRPr="005F751E">
        <w:rPr>
          <w:sz w:val="24"/>
          <w:szCs w:val="24"/>
          <w:lang w:val="kk-KZ"/>
        </w:rPr>
        <w:t>Агроландшафттарды заңдастыру құжаттарын дайындау режимі туралы айтыңыз.</w:t>
      </w:r>
    </w:p>
    <w:p w:rsidR="00B42468" w:rsidRPr="005F751E" w:rsidRDefault="00B42468" w:rsidP="00B42468">
      <w:pPr>
        <w:jc w:val="both"/>
        <w:rPr>
          <w:sz w:val="24"/>
          <w:szCs w:val="24"/>
          <w:lang w:val="kk-KZ"/>
        </w:rPr>
      </w:pPr>
      <w:r w:rsidRPr="005F751E">
        <w:rPr>
          <w:b/>
          <w:sz w:val="24"/>
          <w:szCs w:val="24"/>
          <w:lang w:val="kk-KZ"/>
        </w:rPr>
        <w:t xml:space="preserve"> №  4 тапсырма.  </w:t>
      </w:r>
      <w:r w:rsidRPr="005F751E">
        <w:rPr>
          <w:sz w:val="24"/>
          <w:szCs w:val="24"/>
          <w:lang w:val="kk-KZ"/>
        </w:rPr>
        <w:t>ЛБЕЖ-нің авторлары мен тұтынушылардың арасында жасалатын келісім-шарттың заң жүзіндегі мазмұнынын талқылап беріңіз.</w:t>
      </w:r>
    </w:p>
    <w:p w:rsidR="00B42468" w:rsidRPr="00E4454C" w:rsidRDefault="00B42468" w:rsidP="00B42468">
      <w:pPr>
        <w:jc w:val="both"/>
        <w:rPr>
          <w:sz w:val="24"/>
          <w:szCs w:val="24"/>
          <w:lang w:val="kk-KZ"/>
        </w:rPr>
      </w:pPr>
    </w:p>
    <w:p w:rsidR="00B42468" w:rsidRDefault="00B42468" w:rsidP="00B42468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 w:rsidRPr="00E84DCD">
        <w:rPr>
          <w:b/>
          <w:sz w:val="24"/>
          <w:szCs w:val="24"/>
        </w:rPr>
        <w:t xml:space="preserve">: </w:t>
      </w:r>
    </w:p>
    <w:p w:rsidR="00B42468" w:rsidRPr="007666A0" w:rsidRDefault="00B42468" w:rsidP="00B42468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7666A0">
        <w:rPr>
          <w:sz w:val="24"/>
          <w:szCs w:val="24"/>
        </w:rPr>
        <w:t xml:space="preserve">Кирюшин В.И. </w:t>
      </w:r>
      <w:proofErr w:type="spellStart"/>
      <w:r w:rsidRPr="007666A0">
        <w:rPr>
          <w:sz w:val="24"/>
          <w:szCs w:val="24"/>
        </w:rPr>
        <w:t>Экологизация</w:t>
      </w:r>
      <w:proofErr w:type="spellEnd"/>
      <w:r w:rsidRPr="007666A0">
        <w:rPr>
          <w:sz w:val="24"/>
          <w:szCs w:val="24"/>
        </w:rPr>
        <w:t xml:space="preserve"> земледелия и технологическая политика – М.: МСХА, 2000, 413 с.</w:t>
      </w:r>
    </w:p>
    <w:p w:rsidR="00B42468" w:rsidRPr="007666A0" w:rsidRDefault="00B42468" w:rsidP="00B42468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7666A0">
        <w:rPr>
          <w:sz w:val="24"/>
          <w:szCs w:val="24"/>
        </w:rPr>
        <w:t xml:space="preserve">Кирюшин В.И. Понятия природных ландшафтов и </w:t>
      </w:r>
      <w:proofErr w:type="spellStart"/>
      <w:r w:rsidRPr="007666A0">
        <w:rPr>
          <w:sz w:val="24"/>
          <w:szCs w:val="24"/>
        </w:rPr>
        <w:t>агроландшафтов</w:t>
      </w:r>
      <w:proofErr w:type="spellEnd"/>
      <w:r w:rsidRPr="007666A0">
        <w:rPr>
          <w:sz w:val="24"/>
          <w:szCs w:val="24"/>
        </w:rPr>
        <w:t>, их устойчивости и экологической ёмкости/ Земледелие на рубеже ХХ</w:t>
      </w:r>
      <w:r w:rsidRPr="007666A0">
        <w:rPr>
          <w:sz w:val="24"/>
          <w:szCs w:val="24"/>
          <w:lang w:val="en-US"/>
        </w:rPr>
        <w:t>I</w:t>
      </w:r>
      <w:r w:rsidRPr="007666A0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B42468" w:rsidRPr="007666A0" w:rsidRDefault="00B42468" w:rsidP="00B42468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7666A0">
        <w:rPr>
          <w:sz w:val="24"/>
          <w:szCs w:val="24"/>
        </w:rPr>
        <w:t xml:space="preserve">Кирюшин В.И. Точные </w:t>
      </w:r>
      <w:proofErr w:type="spellStart"/>
      <w:r w:rsidRPr="007666A0">
        <w:rPr>
          <w:sz w:val="24"/>
          <w:szCs w:val="24"/>
        </w:rPr>
        <w:t>агротехнологии</w:t>
      </w:r>
      <w:proofErr w:type="spellEnd"/>
      <w:r w:rsidRPr="007666A0">
        <w:rPr>
          <w:sz w:val="24"/>
          <w:szCs w:val="24"/>
        </w:rPr>
        <w:t xml:space="preserve"> как высшая форма интенсификации адаптивно-ландшафтного земледелия – Земледелие, №6, 2004, с. 16 – 21. </w:t>
      </w:r>
    </w:p>
    <w:p w:rsidR="00B42468" w:rsidRPr="007666A0" w:rsidRDefault="00B42468" w:rsidP="00B42468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7666A0">
        <w:rPr>
          <w:sz w:val="24"/>
          <w:szCs w:val="24"/>
        </w:rPr>
        <w:t xml:space="preserve">Кирюшин В.И., Власенко А.Н., </w:t>
      </w:r>
      <w:proofErr w:type="spellStart"/>
      <w:r w:rsidRPr="007666A0">
        <w:rPr>
          <w:sz w:val="24"/>
          <w:szCs w:val="24"/>
        </w:rPr>
        <w:t>Чулкина</w:t>
      </w:r>
      <w:proofErr w:type="spellEnd"/>
      <w:r w:rsidRPr="007666A0">
        <w:rPr>
          <w:sz w:val="24"/>
          <w:szCs w:val="24"/>
        </w:rPr>
        <w:t xml:space="preserve"> В.А. Яровая пшеница: интенсивные технологии – Новосибирск, 1988, 158 с.</w:t>
      </w:r>
    </w:p>
    <w:p w:rsidR="00B42468" w:rsidRPr="007666A0" w:rsidRDefault="00B42468" w:rsidP="00B42468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7666A0">
        <w:rPr>
          <w:sz w:val="24"/>
          <w:szCs w:val="24"/>
        </w:rPr>
        <w:t xml:space="preserve">Кирюшин В.И., Власенко А.Н., Иодко </w:t>
      </w:r>
      <w:proofErr w:type="gramStart"/>
      <w:r w:rsidRPr="007666A0">
        <w:rPr>
          <w:sz w:val="24"/>
          <w:szCs w:val="24"/>
        </w:rPr>
        <w:t>Л.Н..</w:t>
      </w:r>
      <w:proofErr w:type="gramEnd"/>
      <w:r w:rsidRPr="007666A0">
        <w:rPr>
          <w:sz w:val="24"/>
          <w:szCs w:val="24"/>
        </w:rPr>
        <w:t xml:space="preserve"> Влияние различных способов обработки на плодородие выщелоченных чернозёмов </w:t>
      </w:r>
      <w:proofErr w:type="spellStart"/>
      <w:r w:rsidRPr="007666A0">
        <w:rPr>
          <w:sz w:val="24"/>
          <w:szCs w:val="24"/>
        </w:rPr>
        <w:t>Приобья</w:t>
      </w:r>
      <w:proofErr w:type="spellEnd"/>
      <w:r w:rsidRPr="007666A0">
        <w:rPr>
          <w:sz w:val="24"/>
          <w:szCs w:val="24"/>
        </w:rPr>
        <w:t>/ Почвоведение, 1991, №3, с. 97 – 105.</w:t>
      </w:r>
    </w:p>
    <w:p w:rsidR="00B42468" w:rsidRPr="00E84DCD" w:rsidRDefault="00B42468" w:rsidP="00B42468">
      <w:pPr>
        <w:ind w:right="-5" w:firstLine="540"/>
        <w:jc w:val="both"/>
        <w:rPr>
          <w:b/>
          <w:sz w:val="24"/>
          <w:szCs w:val="24"/>
        </w:rPr>
      </w:pPr>
    </w:p>
    <w:p w:rsidR="00B42468" w:rsidRPr="00E84DCD" w:rsidRDefault="00B42468" w:rsidP="00B42468">
      <w:pPr>
        <w:ind w:right="-5" w:firstLine="540"/>
        <w:jc w:val="both"/>
        <w:rPr>
          <w:b/>
          <w:sz w:val="24"/>
          <w:szCs w:val="24"/>
        </w:rPr>
      </w:pPr>
    </w:p>
    <w:p w:rsidR="00B42468" w:rsidRPr="00CC3849" w:rsidRDefault="00B42468" w:rsidP="00B42468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B42468" w:rsidRPr="00CC3849" w:rsidRDefault="00B42468" w:rsidP="00B42468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B42468" w:rsidRPr="00CC3849" w:rsidRDefault="00B42468" w:rsidP="00B42468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B42468" w:rsidRPr="00CC3849" w:rsidRDefault="00B42468" w:rsidP="00B42468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 xml:space="preserve">. для вузов... по агрономическим специальностям. - М.: </w:t>
      </w:r>
      <w:proofErr w:type="spellStart"/>
      <w:r w:rsidRPr="00CC3849">
        <w:rPr>
          <w:sz w:val="24"/>
          <w:szCs w:val="24"/>
        </w:rPr>
        <w:t>КолосС</w:t>
      </w:r>
      <w:proofErr w:type="spellEnd"/>
      <w:r w:rsidRPr="00CC3849">
        <w:rPr>
          <w:sz w:val="24"/>
          <w:szCs w:val="24"/>
        </w:rPr>
        <w:t>, 2005. - 424 с. - (учебники и учебные пособия для вузов).</w:t>
      </w:r>
    </w:p>
    <w:p w:rsidR="00625282" w:rsidRDefault="00625282"/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68"/>
    <w:rsid w:val="00625282"/>
    <w:rsid w:val="009F28C3"/>
    <w:rsid w:val="00B4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24B2"/>
  <w15:chartTrackingRefBased/>
  <w15:docId w15:val="{749CB944-032B-4D0F-B9E3-3A3036AB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2016-09-08T11:00:00Z</dcterms:created>
  <dcterms:modified xsi:type="dcterms:W3CDTF">2020-09-08T05:49:00Z</dcterms:modified>
</cp:coreProperties>
</file>